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9C" w:rsidRDefault="00647E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79659C" w:rsidRDefault="00647E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собственника помещения</w:t>
      </w:r>
    </w:p>
    <w:p w:rsidR="0079659C" w:rsidRPr="00512912" w:rsidRDefault="00647EC4" w:rsidP="00512912">
      <w:pPr>
        <w:jc w:val="both"/>
      </w:pPr>
      <w:r>
        <w:rPr>
          <w:sz w:val="22"/>
          <w:szCs w:val="22"/>
        </w:rPr>
        <w:t xml:space="preserve">при проведении общего собрания в форме очно - заочного голосования в соответствии со ст. 47 ЖК РФ по вопросам, поставленным на голосование, на общем собрании собственников помещений в многоквартирном доме, расположенном по адресу: </w:t>
      </w:r>
      <w:r w:rsidR="00512912" w:rsidRPr="00512912">
        <w:rPr>
          <w:b/>
          <w:sz w:val="22"/>
          <w:szCs w:val="22"/>
        </w:rPr>
        <w:t>Московская область, Солнечногорский муниципальный район, городское поселение Андреевка, деревня Голубое, квартал</w:t>
      </w:r>
      <w:r w:rsidR="00512912" w:rsidRPr="00512912">
        <w:rPr>
          <w:b/>
          <w:sz w:val="22"/>
          <w:szCs w:val="22"/>
        </w:rPr>
        <w:t xml:space="preserve"> </w:t>
      </w:r>
      <w:r w:rsidR="00512912" w:rsidRPr="00512912">
        <w:rPr>
          <w:b/>
          <w:sz w:val="22"/>
          <w:szCs w:val="22"/>
        </w:rPr>
        <w:t xml:space="preserve">многоэтажной жилой застройки </w:t>
      </w:r>
      <w:r w:rsidR="00512912">
        <w:rPr>
          <w:b/>
          <w:sz w:val="22"/>
          <w:szCs w:val="22"/>
        </w:rPr>
        <w:t>«</w:t>
      </w:r>
      <w:r w:rsidR="00512912" w:rsidRPr="00512912">
        <w:rPr>
          <w:b/>
          <w:sz w:val="22"/>
          <w:szCs w:val="22"/>
        </w:rPr>
        <w:t>Мелодия леса</w:t>
      </w:r>
      <w:r w:rsidR="00512912">
        <w:rPr>
          <w:b/>
          <w:sz w:val="22"/>
          <w:szCs w:val="22"/>
        </w:rPr>
        <w:t>»,</w:t>
      </w:r>
      <w:r w:rsidR="00512912" w:rsidRPr="00512912">
        <w:rPr>
          <w:b/>
          <w:sz w:val="22"/>
          <w:szCs w:val="22"/>
        </w:rPr>
        <w:t xml:space="preserve"> дом № 8</w:t>
      </w:r>
    </w:p>
    <w:p w:rsidR="0079659C" w:rsidRDefault="00647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Сбор бланков решений в письменной форме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1"/>
          <w:szCs w:val="21"/>
          <w:u w:val="single"/>
        </w:rPr>
        <w:t xml:space="preserve">просим </w:t>
      </w:r>
      <w:r>
        <w:rPr>
          <w:b/>
          <w:color w:val="000000"/>
          <w:sz w:val="22"/>
          <w:szCs w:val="22"/>
          <w:u w:val="single"/>
        </w:rPr>
        <w:t>сдавать в квартиру или опускать в почтовый ящик</w:t>
      </w:r>
    </w:p>
    <w:p w:rsidR="0079659C" w:rsidRDefault="00647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№281, 8 этаж, 5 подъезд, д.№8 КМЖЗ «Мелодия Леса» д. Голубое по будням с 19:00 до 21:00, суббота, воскресенье с 10:00 до 20:00</w:t>
      </w:r>
    </w:p>
    <w:p w:rsidR="0079659C" w:rsidRDefault="00647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№ 199, 3 этаж, 4 подъезд, д. №8 КМЖЗ «Мелодия Леса» д. Голубое с 19:00 до 21:00,</w:t>
      </w:r>
    </w:p>
    <w:p w:rsidR="0079659C" w:rsidRDefault="00647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№456, 5 этаж, 8 подъезд, д.№8 КМЖЗ «Мелодия Леса» д. Голубое с 19:00 до 21:00.</w:t>
      </w:r>
    </w:p>
    <w:p w:rsidR="0079659C" w:rsidRDefault="007965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8"/>
        <w:rPr>
          <w:color w:val="000000"/>
          <w:sz w:val="21"/>
          <w:szCs w:val="21"/>
        </w:rPr>
      </w:pPr>
    </w:p>
    <w:p w:rsidR="0079659C" w:rsidRDefault="00647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Вид собственности (собственность Московская область, федеральная, частная): __________________________________</w:t>
      </w:r>
    </w:p>
    <w:p w:rsidR="0079659C" w:rsidRDefault="0079659C">
      <w:pPr>
        <w:rPr>
          <w:sz w:val="22"/>
          <w:szCs w:val="22"/>
        </w:rPr>
      </w:pPr>
    </w:p>
    <w:p w:rsidR="0079659C" w:rsidRDefault="00647E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Помещение (жилое/нежилое):________________________________________  </w:t>
      </w:r>
      <w:bookmarkStart w:id="0" w:name="_GoBack"/>
      <w:bookmarkEnd w:id="0"/>
    </w:p>
    <w:p w:rsidR="0079659C" w:rsidRDefault="00647EC4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квартиры (помещения)___________________________________________</w:t>
      </w:r>
    </w:p>
    <w:p w:rsidR="0079659C" w:rsidRDefault="0079659C">
      <w:pPr>
        <w:rPr>
          <w:b/>
          <w:sz w:val="22"/>
          <w:szCs w:val="22"/>
        </w:rPr>
      </w:pPr>
    </w:p>
    <w:p w:rsidR="0079659C" w:rsidRDefault="00647E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Ф.И.О. собственника помещения (представителя собственника): </w:t>
      </w:r>
    </w:p>
    <w:p w:rsidR="0079659C" w:rsidRDefault="0079659C">
      <w:pPr>
        <w:pBdr>
          <w:top w:val="single" w:sz="12" w:space="1" w:color="000000"/>
          <w:bottom w:val="single" w:sz="12" w:space="1" w:color="000000"/>
        </w:pBdr>
        <w:rPr>
          <w:sz w:val="22"/>
          <w:szCs w:val="22"/>
        </w:rPr>
      </w:pPr>
    </w:p>
    <w:p w:rsidR="0079659C" w:rsidRDefault="0079659C">
      <w:pPr>
        <w:rPr>
          <w:sz w:val="22"/>
          <w:szCs w:val="22"/>
        </w:rPr>
      </w:pPr>
    </w:p>
    <w:p w:rsidR="0079659C" w:rsidRDefault="00647EC4">
      <w:pPr>
        <w:pBdr>
          <w:bottom w:val="single" w:sz="12" w:space="1" w:color="000000"/>
        </w:pBdr>
        <w:tabs>
          <w:tab w:val="right" w:pos="1046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Документ, удостоверяющий право собственности: </w:t>
      </w:r>
      <w:r>
        <w:rPr>
          <w:b/>
          <w:sz w:val="22"/>
          <w:szCs w:val="22"/>
        </w:rPr>
        <w:tab/>
      </w:r>
    </w:p>
    <w:p w:rsidR="0079659C" w:rsidRDefault="0079659C">
      <w:pPr>
        <w:tabs>
          <w:tab w:val="center" w:pos="5233"/>
          <w:tab w:val="left" w:pos="7815"/>
        </w:tabs>
        <w:rPr>
          <w:b/>
          <w:sz w:val="22"/>
          <w:szCs w:val="22"/>
          <w:u w:val="single"/>
        </w:rPr>
      </w:pPr>
    </w:p>
    <w:p w:rsidR="0079659C" w:rsidRDefault="00647EC4">
      <w:pPr>
        <w:tabs>
          <w:tab w:val="center" w:pos="5233"/>
          <w:tab w:val="left" w:pos="781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№</w:t>
      </w:r>
      <w:r>
        <w:rPr>
          <w:b/>
          <w:sz w:val="22"/>
          <w:szCs w:val="22"/>
          <w:u w:val="single"/>
        </w:rPr>
        <w:tab/>
        <w:t xml:space="preserve">                                                                                                       от: «______»______________  __________г.</w:t>
      </w:r>
    </w:p>
    <w:p w:rsidR="0079659C" w:rsidRDefault="0079659C">
      <w:pPr>
        <w:rPr>
          <w:sz w:val="22"/>
          <w:szCs w:val="22"/>
        </w:rPr>
      </w:pPr>
    </w:p>
    <w:p w:rsidR="0079659C" w:rsidRDefault="00647EC4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Общая площадь помещений без балконов и лоджий (кв.м.) __________________________</w:t>
      </w:r>
    </w:p>
    <w:p w:rsidR="0079659C" w:rsidRDefault="0079659C">
      <w:pPr>
        <w:rPr>
          <w:b/>
          <w:sz w:val="22"/>
          <w:szCs w:val="22"/>
        </w:rPr>
      </w:pPr>
    </w:p>
    <w:p w:rsidR="0079659C" w:rsidRDefault="00647EC4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Размер доли в праве общей собственности на общее имущество (%) __________________</w:t>
      </w:r>
    </w:p>
    <w:p w:rsidR="0079659C" w:rsidRDefault="0079659C">
      <w:pPr>
        <w:rPr>
          <w:b/>
          <w:sz w:val="22"/>
          <w:szCs w:val="22"/>
        </w:rPr>
      </w:pPr>
    </w:p>
    <w:p w:rsidR="0079659C" w:rsidRDefault="00647EC4">
      <w:pPr>
        <w:tabs>
          <w:tab w:val="left" w:pos="706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Представитель собственника по доверенности № </w:t>
      </w:r>
      <w:r>
        <w:rPr>
          <w:sz w:val="22"/>
          <w:szCs w:val="22"/>
          <w:u w:val="single"/>
        </w:rPr>
        <w:tab/>
        <w:t>от «_____»___________20        г.</w:t>
      </w:r>
    </w:p>
    <w:p w:rsidR="0079659C" w:rsidRDefault="0079659C">
      <w:pPr>
        <w:rPr>
          <w:b/>
          <w:sz w:val="22"/>
          <w:szCs w:val="22"/>
        </w:rPr>
      </w:pPr>
    </w:p>
    <w:p w:rsidR="0079659C" w:rsidRDefault="00647EC4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Вопросы, поставленные на голосование:</w:t>
      </w:r>
    </w:p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Выборы председателя и секретаря собрания.</w:t>
      </w:r>
    </w:p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Избрать Председателем собрания _Салибеев И.А. (кв. № 199)</w:t>
      </w:r>
    </w:p>
    <w:tbl>
      <w:tblPr>
        <w:tblStyle w:val="afff6"/>
        <w:tblW w:w="169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402"/>
        <w:gridCol w:w="3402"/>
        <w:gridCol w:w="3402"/>
      </w:tblGrid>
      <w:tr w:rsidR="0079659C">
        <w:tc>
          <w:tcPr>
            <w:tcW w:w="336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402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402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6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rPr>
          <w:sz w:val="22"/>
          <w:szCs w:val="22"/>
        </w:rPr>
      </w:pPr>
    </w:p>
    <w:p w:rsidR="0079659C" w:rsidRDefault="00647EC4">
      <w:pPr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>Избрать Секретарем собрания Котомин Д.С. (кв.№ 283)</w:t>
      </w:r>
    </w:p>
    <w:tbl>
      <w:tblPr>
        <w:tblStyle w:val="afff7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rPr>
          <w:b/>
          <w:sz w:val="22"/>
          <w:szCs w:val="22"/>
        </w:rPr>
      </w:pPr>
    </w:p>
    <w:p w:rsidR="0079659C" w:rsidRDefault="00647EC4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Выборы счетной комиссии.</w:t>
      </w:r>
    </w:p>
    <w:p w:rsidR="0079659C" w:rsidRDefault="00647EC4">
      <w:pPr>
        <w:rPr>
          <w:sz w:val="22"/>
          <w:szCs w:val="22"/>
        </w:rPr>
      </w:pPr>
      <w:r>
        <w:rPr>
          <w:sz w:val="22"/>
          <w:szCs w:val="22"/>
        </w:rPr>
        <w:t xml:space="preserve">Утвердить счетную комиссию в следующем составе: </w:t>
      </w:r>
    </w:p>
    <w:p w:rsidR="0079659C" w:rsidRDefault="00647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Рыбкина О.В. (кв. № 31)</w:t>
      </w:r>
    </w:p>
    <w:p w:rsidR="0079659C" w:rsidRDefault="007965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tbl>
      <w:tblPr>
        <w:tblStyle w:val="afff8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402"/>
      </w:tblGrid>
      <w:tr w:rsidR="0079659C">
        <w:tc>
          <w:tcPr>
            <w:tcW w:w="336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402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402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6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79659C" w:rsidRDefault="00647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Корнюшина М.В.  (кв. № 310)</w:t>
      </w:r>
    </w:p>
    <w:p w:rsidR="0079659C" w:rsidRDefault="007965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tbl>
      <w:tblPr>
        <w:tblStyle w:val="afff9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402"/>
      </w:tblGrid>
      <w:tr w:rsidR="0079659C">
        <w:tc>
          <w:tcPr>
            <w:tcW w:w="336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402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402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6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jc w:val="both"/>
        <w:rPr>
          <w:b/>
          <w:sz w:val="22"/>
          <w:szCs w:val="22"/>
        </w:rPr>
      </w:pPr>
    </w:p>
    <w:p w:rsidR="0079659C" w:rsidRDefault="0079659C">
      <w:pPr>
        <w:jc w:val="both"/>
        <w:rPr>
          <w:b/>
          <w:sz w:val="22"/>
          <w:szCs w:val="22"/>
        </w:rPr>
      </w:pPr>
    </w:p>
    <w:p w:rsidR="0079659C" w:rsidRDefault="0079659C">
      <w:pPr>
        <w:jc w:val="both"/>
        <w:rPr>
          <w:b/>
          <w:sz w:val="22"/>
          <w:szCs w:val="22"/>
        </w:rPr>
      </w:pPr>
    </w:p>
    <w:p w:rsidR="0079659C" w:rsidRDefault="0079659C">
      <w:pPr>
        <w:jc w:val="both"/>
        <w:rPr>
          <w:b/>
          <w:sz w:val="22"/>
          <w:szCs w:val="22"/>
        </w:rPr>
      </w:pPr>
    </w:p>
    <w:p w:rsidR="0079659C" w:rsidRDefault="00647E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t xml:space="preserve"> </w:t>
      </w:r>
      <w:r>
        <w:rPr>
          <w:b/>
          <w:sz w:val="22"/>
          <w:szCs w:val="22"/>
        </w:rPr>
        <w:t>Выбор членов Совета многоквартирного дома:</w:t>
      </w:r>
    </w:p>
    <w:p w:rsidR="0079659C" w:rsidRDefault="0079659C">
      <w:pPr>
        <w:jc w:val="both"/>
        <w:rPr>
          <w:sz w:val="22"/>
          <w:szCs w:val="22"/>
        </w:rPr>
      </w:pPr>
    </w:p>
    <w:p w:rsidR="0079659C" w:rsidRDefault="0064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Воронин Д.В. (кв.№ 483)</w:t>
      </w:r>
    </w:p>
    <w:tbl>
      <w:tblPr>
        <w:tblStyle w:val="afff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Незнанов В.В. (кв.№  97)</w:t>
      </w:r>
    </w:p>
    <w:tbl>
      <w:tblPr>
        <w:tblStyle w:val="afffb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Андросова А.И. (кв.№ 320)</w:t>
      </w:r>
    </w:p>
    <w:tbl>
      <w:tblPr>
        <w:tblStyle w:val="afffc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Егоров А.С. (кв.№ 281)</w:t>
      </w:r>
    </w:p>
    <w:tbl>
      <w:tblPr>
        <w:tblStyle w:val="afffd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Рыбкина О.В. (кв.№ 31)</w:t>
      </w:r>
    </w:p>
    <w:tbl>
      <w:tblPr>
        <w:tblStyle w:val="afffe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Корнюшина М.В. (кв.№ 310)</w:t>
      </w:r>
    </w:p>
    <w:tbl>
      <w:tblPr>
        <w:tblStyle w:val="affff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Котомин Д.С. (кв.№ 283)</w:t>
      </w:r>
    </w:p>
    <w:tbl>
      <w:tblPr>
        <w:tblStyle w:val="affff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Сорокин С.Ю. (кв.№ 456)</w:t>
      </w:r>
    </w:p>
    <w:tbl>
      <w:tblPr>
        <w:tblStyle w:val="affff1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Салибеев И.А.  (кв.№ 199)</w:t>
      </w:r>
    </w:p>
    <w:tbl>
      <w:tblPr>
        <w:tblStyle w:val="affff2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Авсянкин Д.Г. (кв.№ 40)</w:t>
      </w:r>
    </w:p>
    <w:tbl>
      <w:tblPr>
        <w:tblStyle w:val="affff3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Мадаминов Н.А.  (кв.№ 15)</w:t>
      </w:r>
    </w:p>
    <w:tbl>
      <w:tblPr>
        <w:tblStyle w:val="affff4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ind w:left="360"/>
        <w:jc w:val="both"/>
        <w:rPr>
          <w:sz w:val="22"/>
          <w:szCs w:val="22"/>
        </w:rPr>
      </w:pPr>
    </w:p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Избрание Председателя Совета многоквартирного дома.</w:t>
      </w:r>
    </w:p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Избрать Председателем Совета дома из числа избранных членов Совета дома </w:t>
      </w:r>
    </w:p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  <w:u w:val="single"/>
        </w:rPr>
        <w:t>Рыбкина О.В. (кв.№ 31)</w:t>
      </w:r>
    </w:p>
    <w:p w:rsidR="0079659C" w:rsidRDefault="007965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ffff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Установление срока, по истечении которого члены и Председатель Совета дома переизбираются на общем собрании собственников помещений в многоквартирном доме.</w:t>
      </w:r>
    </w:p>
    <w:p w:rsidR="0079659C" w:rsidRDefault="00647EC4">
      <w:pPr>
        <w:rPr>
          <w:sz w:val="22"/>
          <w:szCs w:val="22"/>
        </w:rPr>
      </w:pPr>
      <w:r>
        <w:rPr>
          <w:sz w:val="22"/>
          <w:szCs w:val="22"/>
        </w:rPr>
        <w:t>Утвердить срок полномочий Совета многоквартирного дома – 3 года с момента оформления настоящего протокола.</w:t>
      </w:r>
    </w:p>
    <w:tbl>
      <w:tblPr>
        <w:tblStyle w:val="affff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402"/>
      </w:tblGrid>
      <w:tr w:rsidR="0079659C">
        <w:tc>
          <w:tcPr>
            <w:tcW w:w="336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«ЗА»</w:t>
            </w:r>
          </w:p>
        </w:tc>
        <w:tc>
          <w:tcPr>
            <w:tcW w:w="3402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402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6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rPr>
          <w:b/>
          <w:sz w:val="22"/>
          <w:szCs w:val="22"/>
        </w:rPr>
      </w:pPr>
    </w:p>
    <w:p w:rsidR="0079659C" w:rsidRDefault="0079659C">
      <w:pPr>
        <w:rPr>
          <w:b/>
          <w:sz w:val="22"/>
          <w:szCs w:val="22"/>
        </w:rPr>
      </w:pPr>
    </w:p>
    <w:p w:rsidR="0079659C" w:rsidRDefault="00647EC4">
      <w:pPr>
        <w:rPr>
          <w:b/>
          <w:sz w:val="22"/>
          <w:szCs w:val="22"/>
        </w:rPr>
      </w:pPr>
      <w:r>
        <w:rPr>
          <w:b/>
          <w:sz w:val="22"/>
          <w:szCs w:val="22"/>
        </w:rPr>
        <w:t>6. Утверждение Положения о Совете многоквартирного дома.</w:t>
      </w:r>
    </w:p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Утвердить проект Положения о Совете многоквартирного дома.</w:t>
      </w:r>
    </w:p>
    <w:tbl>
      <w:tblPr>
        <w:tblStyle w:val="affff7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79659C" w:rsidRDefault="0079659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7. Избрание уполномоченного лица для информирования органов исполнительной власти о создании Совета многоквартирного дома.</w:t>
      </w:r>
    </w:p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Уполномочить Рыбкина О.В. (кв.№31) информировать органы исполнительной власти о создании Совета многоквартирного дома.</w:t>
      </w:r>
    </w:p>
    <w:tbl>
      <w:tblPr>
        <w:tblStyle w:val="affff8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8.Утвердить Проект Договора управления с управляющей компанией ООО «ЖилКомСервис».</w:t>
      </w:r>
    </w:p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tbl>
      <w:tblPr>
        <w:tblStyle w:val="affff9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79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Утверждение решения о заключении договора на холодное водоснабжение с РСО.</w:t>
      </w:r>
    </w:p>
    <w:p w:rsidR="0079659C" w:rsidRDefault="00647EC4">
      <w:pPr>
        <w:jc w:val="both"/>
      </w:pPr>
      <w:r>
        <w:rPr>
          <w:color w:val="000000"/>
          <w:sz w:val="22"/>
          <w:szCs w:val="22"/>
        </w:rPr>
        <w:t>Принять решение о заключении собственниками жилых помещений МКД, от своего имени, договора холодного водоснабжения с ресурсоснабжающей организацией (в порядке установленном ЖК РФ)  с «01» января 2019 года.</w:t>
      </w:r>
    </w:p>
    <w:p w:rsidR="0079659C" w:rsidRDefault="007965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ffffa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spacing w:line="276" w:lineRule="auto"/>
        <w:jc w:val="both"/>
        <w:rPr>
          <w:b/>
          <w:sz w:val="22"/>
          <w:szCs w:val="22"/>
        </w:rPr>
      </w:pPr>
    </w:p>
    <w:p w:rsidR="0079659C" w:rsidRDefault="00647E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 Утверждение решения о заключении договора на водоотведение с РСО.</w:t>
      </w:r>
    </w:p>
    <w:p w:rsidR="0079659C" w:rsidRDefault="00647EC4">
      <w:pPr>
        <w:jc w:val="both"/>
      </w:pPr>
      <w:r>
        <w:rPr>
          <w:color w:val="000000"/>
          <w:sz w:val="22"/>
          <w:szCs w:val="22"/>
        </w:rPr>
        <w:t>Принять решение о заключении собственниками жилых помещений МКД, от своего имени, договора на водоотведение с ресурсоснабжающей организацией (в порядке установленном ЖК РФ) с «01» января 2019 года.</w:t>
      </w:r>
    </w:p>
    <w:tbl>
      <w:tblPr>
        <w:tblStyle w:val="affffb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 Утверждение решения о заключении договора на электроснабжение с РСО.</w:t>
      </w:r>
    </w:p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Принять решение о заключении собственниками жилых помещений МКД, от своего имени) договора электроснабжения с ресурсоснабжающей организацией (в порядке установленном ЖК РФ) с «01» января 2019 года.</w:t>
      </w:r>
    </w:p>
    <w:p w:rsidR="0079659C" w:rsidRDefault="007965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ffffc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spacing w:line="276" w:lineRule="auto"/>
        <w:jc w:val="both"/>
        <w:rPr>
          <w:sz w:val="22"/>
          <w:szCs w:val="22"/>
        </w:rPr>
      </w:pPr>
    </w:p>
    <w:p w:rsidR="0079659C" w:rsidRDefault="0064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наделении Совета дома полномочиями для заключения договоров, на условиях, указанных в решении общего собрания</w:t>
      </w:r>
    </w:p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Наделить Совет дома полномочиями на определении условий пользования общим имуществом иными лицами и заключении договоров с ними НА УСЛОВИЯХ, УКАЗАННЫХ В РЕШЕНИИ ОБЩЕГО СОБРАНИЯ собственников помещений, договор управления многоквартирным домом или ДОГОВОРЫ, УКАЗАННЫЕ в частях 1 и 2* статьи 164 настоящего Кодекса , в том числе на заключении договоров на установку и эксплуатацию рекламных конструкций, видеонаблюдения и др., если для их установки и эксплуатации предполагается использовать общее имущество (п. 3 ч. 2 ст. 44 ЖК РФ).</w:t>
      </w:r>
    </w:p>
    <w:tbl>
      <w:tblPr>
        <w:tblStyle w:val="affffd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:rsidR="0079659C" w:rsidRDefault="0064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 установки системы видеонаблюдения</w:t>
      </w:r>
    </w:p>
    <w:p w:rsidR="0079659C" w:rsidRDefault="0079659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  <w:sz w:val="22"/>
          <w:szCs w:val="22"/>
        </w:rPr>
      </w:pPr>
    </w:p>
    <w:p w:rsidR="0079659C" w:rsidRDefault="00647EC4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Принять решение об установки системы Видеонаблюдения </w:t>
      </w:r>
    </w:p>
    <w:p w:rsidR="0079659C" w:rsidRDefault="0079659C">
      <w:pPr>
        <w:spacing w:line="276" w:lineRule="auto"/>
        <w:jc w:val="both"/>
      </w:pPr>
    </w:p>
    <w:tbl>
      <w:tblPr>
        <w:tblStyle w:val="affffe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jc w:val="both"/>
        <w:rPr>
          <w:b/>
          <w:sz w:val="22"/>
          <w:szCs w:val="22"/>
        </w:rPr>
      </w:pPr>
    </w:p>
    <w:p w:rsidR="0079659C" w:rsidRDefault="00647E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ab/>
        <w:t>О размещении оборудования для видеонаблюдения (сервер, видеорегистратор) в помещении для консьержа в подъезде 8 на 1 этаже.</w:t>
      </w:r>
    </w:p>
    <w:tbl>
      <w:tblPr>
        <w:tblStyle w:val="afffff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jc w:val="both"/>
        <w:rPr>
          <w:b/>
          <w:sz w:val="22"/>
          <w:szCs w:val="22"/>
        </w:rPr>
      </w:pPr>
    </w:p>
    <w:p w:rsidR="0079659C" w:rsidRDefault="00647E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15.</w:t>
      </w:r>
      <w:r>
        <w:rPr>
          <w:b/>
          <w:sz w:val="22"/>
          <w:szCs w:val="22"/>
        </w:rPr>
        <w:tab/>
        <w:t>Об утверждении КП по видеонаблюдению</w:t>
      </w:r>
    </w:p>
    <w:p w:rsidR="0079659C" w:rsidRDefault="00647E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Утвердить проект КП по видеонаблюдению.</w:t>
      </w:r>
    </w:p>
    <w:tbl>
      <w:tblPr>
        <w:tblStyle w:val="afffff0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jc w:val="both"/>
        <w:rPr>
          <w:b/>
          <w:sz w:val="22"/>
          <w:szCs w:val="22"/>
        </w:rPr>
      </w:pPr>
    </w:p>
    <w:p w:rsidR="0079659C" w:rsidRDefault="00647E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b/>
          <w:sz w:val="22"/>
          <w:szCs w:val="22"/>
        </w:rPr>
        <w:tab/>
        <w:t>О выборе ООО «</w:t>
      </w:r>
      <w:r>
        <w:rPr>
          <w:b/>
          <w:sz w:val="20"/>
          <w:szCs w:val="20"/>
        </w:rPr>
        <w:t>МИПРОТЕХ»</w:t>
      </w:r>
      <w:r>
        <w:rPr>
          <w:b/>
          <w:sz w:val="22"/>
          <w:szCs w:val="22"/>
        </w:rPr>
        <w:t xml:space="preserve"> для закупки, монтажа и установки видеонаблюдения.</w:t>
      </w:r>
    </w:p>
    <w:tbl>
      <w:tblPr>
        <w:tblStyle w:val="afffff1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jc w:val="both"/>
        <w:rPr>
          <w:b/>
          <w:sz w:val="22"/>
          <w:szCs w:val="22"/>
        </w:rPr>
      </w:pPr>
    </w:p>
    <w:p w:rsidR="0079659C" w:rsidRDefault="0079659C">
      <w:pPr>
        <w:jc w:val="both"/>
        <w:rPr>
          <w:b/>
          <w:sz w:val="22"/>
          <w:szCs w:val="22"/>
        </w:rPr>
      </w:pPr>
    </w:p>
    <w:p w:rsidR="0079659C" w:rsidRDefault="00647EC4">
      <w:pPr>
        <w:jc w:val="both"/>
        <w:rPr>
          <w:b/>
          <w:sz w:val="22"/>
          <w:szCs w:val="22"/>
        </w:rPr>
      </w:pPr>
      <w:bookmarkStart w:id="2" w:name="_30j0zll" w:colFirst="0" w:colLast="0"/>
      <w:bookmarkEnd w:id="2"/>
      <w:r>
        <w:rPr>
          <w:b/>
          <w:sz w:val="22"/>
          <w:szCs w:val="22"/>
        </w:rPr>
        <w:t>17.</w:t>
      </w:r>
      <w:r>
        <w:rPr>
          <w:b/>
          <w:sz w:val="22"/>
          <w:szCs w:val="22"/>
        </w:rPr>
        <w:tab/>
        <w:t>Установить плату на закупку оборудования с квартиры.</w:t>
      </w:r>
    </w:p>
    <w:p w:rsidR="0079659C" w:rsidRDefault="00647E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Установить единоразовую выплату на закупку и установку системы видеонаблюдения </w:t>
      </w:r>
      <w:r>
        <w:rPr>
          <w:b/>
          <w:sz w:val="22"/>
          <w:szCs w:val="22"/>
        </w:rPr>
        <w:t xml:space="preserve">1400руб </w:t>
      </w:r>
      <w:r>
        <w:rPr>
          <w:sz w:val="22"/>
          <w:szCs w:val="22"/>
        </w:rPr>
        <w:t>с квартиры.</w:t>
      </w:r>
    </w:p>
    <w:tbl>
      <w:tblPr>
        <w:tblStyle w:val="afffff2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jc w:val="both"/>
        <w:rPr>
          <w:sz w:val="22"/>
          <w:szCs w:val="22"/>
        </w:rPr>
      </w:pPr>
    </w:p>
    <w:p w:rsidR="0079659C" w:rsidRDefault="00647E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18.</w:t>
      </w:r>
      <w:r>
        <w:rPr>
          <w:b/>
          <w:sz w:val="22"/>
          <w:szCs w:val="22"/>
        </w:rPr>
        <w:tab/>
        <w:t>О расторжении договора с ООО «ТEL» на обслуживание домофонов</w:t>
      </w:r>
    </w:p>
    <w:p w:rsidR="0079659C" w:rsidRDefault="00647EC4">
      <w:pPr>
        <w:jc w:val="both"/>
        <w:rPr>
          <w:sz w:val="22"/>
          <w:szCs w:val="22"/>
        </w:rPr>
      </w:pPr>
      <w:r>
        <w:rPr>
          <w:sz w:val="22"/>
          <w:szCs w:val="22"/>
        </w:rPr>
        <w:t>Расторгнуть Договор на обслуживание домофонов с ООО «TEL»</w:t>
      </w:r>
    </w:p>
    <w:p w:rsidR="0079659C" w:rsidRDefault="0079659C">
      <w:pPr>
        <w:jc w:val="both"/>
        <w:rPr>
          <w:sz w:val="22"/>
          <w:szCs w:val="22"/>
        </w:rPr>
      </w:pPr>
    </w:p>
    <w:tbl>
      <w:tblPr>
        <w:tblStyle w:val="afffff3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jc w:val="both"/>
        <w:rPr>
          <w:b/>
          <w:sz w:val="22"/>
          <w:szCs w:val="22"/>
        </w:rPr>
      </w:pPr>
    </w:p>
    <w:p w:rsidR="0079659C" w:rsidRDefault="00647E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19.</w:t>
      </w:r>
      <w:r>
        <w:rPr>
          <w:b/>
          <w:sz w:val="22"/>
          <w:szCs w:val="22"/>
        </w:rPr>
        <w:tab/>
        <w:t>О выборе ООО «</w:t>
      </w:r>
      <w:r>
        <w:rPr>
          <w:b/>
          <w:sz w:val="20"/>
          <w:szCs w:val="20"/>
        </w:rPr>
        <w:t>ООО МИПРОТЕХ»</w:t>
      </w:r>
      <w:r>
        <w:rPr>
          <w:b/>
          <w:sz w:val="22"/>
          <w:szCs w:val="22"/>
        </w:rPr>
        <w:t xml:space="preserve"> для обслуживания домофонов с бесплатной заменой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существующего оборудования</w:t>
      </w:r>
    </w:p>
    <w:tbl>
      <w:tblPr>
        <w:tblStyle w:val="afffff4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jc w:val="both"/>
        <w:rPr>
          <w:color w:val="FF0000"/>
          <w:sz w:val="22"/>
          <w:szCs w:val="22"/>
        </w:rPr>
      </w:pPr>
    </w:p>
    <w:p w:rsidR="0079659C" w:rsidRDefault="00647E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20.</w:t>
      </w:r>
      <w:r>
        <w:rPr>
          <w:b/>
          <w:sz w:val="22"/>
          <w:szCs w:val="22"/>
        </w:rPr>
        <w:tab/>
        <w:t>Об установлении платы за обслуживание домофонов.</w:t>
      </w:r>
    </w:p>
    <w:p w:rsidR="0079659C" w:rsidRDefault="00647E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Установить размер платы за обслуживание домофонной системы:</w:t>
      </w:r>
      <w:r>
        <w:t xml:space="preserve"> </w:t>
      </w:r>
    </w:p>
    <w:p w:rsidR="0079659C" w:rsidRDefault="00647EC4">
      <w:pPr>
        <w:ind w:left="5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А. В квартире не установлен домофон – 40 руб/месяц</w:t>
      </w:r>
    </w:p>
    <w:tbl>
      <w:tblPr>
        <w:tblStyle w:val="afffff5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Б. В квартире установлена трубка – 50 руб/месяц</w:t>
      </w:r>
    </w:p>
    <w:tbl>
      <w:tblPr>
        <w:tblStyle w:val="afffff6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В. В квартире установлен видеодомофон – 65 руб/месяц</w:t>
      </w:r>
    </w:p>
    <w:tbl>
      <w:tblPr>
        <w:tblStyle w:val="afffff7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jc w:val="both"/>
        <w:rPr>
          <w:b/>
          <w:sz w:val="22"/>
          <w:szCs w:val="22"/>
        </w:rPr>
      </w:pPr>
    </w:p>
    <w:p w:rsidR="0079659C" w:rsidRDefault="00647E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21.</w:t>
      </w:r>
      <w:r>
        <w:rPr>
          <w:b/>
          <w:sz w:val="22"/>
          <w:szCs w:val="22"/>
        </w:rPr>
        <w:tab/>
        <w:t>О неиспользовании и закрытии мусоропровода, уменьшения размеры платы за Содержание и ремонт дома.</w:t>
      </w:r>
    </w:p>
    <w:p w:rsidR="0079659C" w:rsidRDefault="00647EC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Принятие решения о закрытии мусоропровода в доме, с уменьшением размера платы за содержание и ремонт дома на </w:t>
      </w:r>
      <w:r>
        <w:rPr>
          <w:b/>
          <w:sz w:val="22"/>
          <w:szCs w:val="22"/>
          <w:u w:val="single"/>
        </w:rPr>
        <w:t>4 руб. 44 коп с</w:t>
      </w:r>
      <w:r>
        <w:rPr>
          <w:sz w:val="22"/>
          <w:szCs w:val="22"/>
        </w:rPr>
        <w:t xml:space="preserve"> квадратного метра </w:t>
      </w:r>
      <w:r>
        <w:rPr>
          <w:b/>
          <w:sz w:val="22"/>
          <w:szCs w:val="22"/>
        </w:rPr>
        <w:t>(в связи с исключением услуг и работ, необходимых для надлежащего содержания мусоропровода).</w:t>
      </w:r>
    </w:p>
    <w:p w:rsidR="0079659C" w:rsidRDefault="0079659C">
      <w:pPr>
        <w:jc w:val="both"/>
        <w:rPr>
          <w:sz w:val="22"/>
          <w:szCs w:val="22"/>
        </w:rPr>
      </w:pPr>
    </w:p>
    <w:tbl>
      <w:tblPr>
        <w:tblStyle w:val="afffff8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647E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659C" w:rsidRDefault="00647E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22. О выборе места размещения сообщений в доме о проведении общего собрания собственников помещений и его решениях. </w:t>
      </w:r>
    </w:p>
    <w:p w:rsidR="0079659C" w:rsidRDefault="00647EC4">
      <w:pPr>
        <w:jc w:val="both"/>
        <w:rPr>
          <w:sz w:val="22"/>
          <w:szCs w:val="22"/>
        </w:rPr>
      </w:pPr>
      <w:r>
        <w:rPr>
          <w:sz w:val="22"/>
          <w:szCs w:val="22"/>
        </w:rPr>
        <w:t>Определить способ уведомления собственников помещений многоквартирного дома о проведении общих собраний собственников помещений, о результатах голосования, о принятых решениях путем размещения информационных материалов на информационных стендах первого этажа жилых подъездов и направления уведомления и информационных материалов по электронной почте (каждому собственнику, предоставившему электронный адрес).</w:t>
      </w:r>
    </w:p>
    <w:tbl>
      <w:tblPr>
        <w:tblStyle w:val="afffff9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jc w:val="both"/>
        <w:rPr>
          <w:b/>
          <w:sz w:val="22"/>
          <w:szCs w:val="22"/>
        </w:rPr>
      </w:pPr>
    </w:p>
    <w:p w:rsidR="0079659C" w:rsidRDefault="00647E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23. Определить место (адрес) хранения протоколов и документов собраний собственников помещений. </w:t>
      </w:r>
    </w:p>
    <w:p w:rsidR="0079659C" w:rsidRDefault="00647EC4">
      <w:pPr>
        <w:jc w:val="both"/>
      </w:pPr>
      <w:r>
        <w:rPr>
          <w:sz w:val="22"/>
          <w:szCs w:val="22"/>
        </w:rPr>
        <w:t xml:space="preserve">Совет дома, расположенный по адресу: </w:t>
      </w:r>
      <w:r>
        <w:rPr>
          <w:b/>
          <w:sz w:val="22"/>
          <w:szCs w:val="22"/>
        </w:rPr>
        <w:t>Московская область, Солнечногорский муниципальный район, городское поселение Андреевка, КМЖЗ «Мелодия леса», дом 8, кв 31</w:t>
      </w:r>
    </w:p>
    <w:p w:rsidR="0079659C" w:rsidRDefault="0079659C">
      <w:pPr>
        <w:ind w:firstLine="708"/>
        <w:jc w:val="both"/>
        <w:rPr>
          <w:sz w:val="22"/>
          <w:szCs w:val="22"/>
        </w:rPr>
      </w:pPr>
    </w:p>
    <w:p w:rsidR="0079659C" w:rsidRDefault="0079659C">
      <w:pPr>
        <w:ind w:firstLine="708"/>
        <w:jc w:val="both"/>
        <w:rPr>
          <w:sz w:val="22"/>
          <w:szCs w:val="22"/>
        </w:rPr>
      </w:pPr>
    </w:p>
    <w:tbl>
      <w:tblPr>
        <w:tblStyle w:val="afffffa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jc w:val="both"/>
        <w:rPr>
          <w:sz w:val="22"/>
          <w:szCs w:val="22"/>
        </w:rPr>
      </w:pPr>
    </w:p>
    <w:p w:rsidR="0079659C" w:rsidRDefault="0079659C">
      <w:pPr>
        <w:jc w:val="both"/>
        <w:rPr>
          <w:sz w:val="22"/>
          <w:szCs w:val="22"/>
        </w:rPr>
      </w:pPr>
    </w:p>
    <w:p w:rsidR="0079659C" w:rsidRDefault="00647EC4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24. </w:t>
      </w:r>
      <w:r>
        <w:rPr>
          <w:b/>
          <w:sz w:val="20"/>
          <w:szCs w:val="20"/>
        </w:rPr>
        <w:t>Определить порядок расхода денежных средств, поступивших в счет оплаты жилья и коммунальных услуг, а также средств экономии, полученных в результате образовавшейся разницы между средствами, поступившими в счет оплаты жилья и коммунальных услуг и фактическими затратами Управляющей организации ООО Жилкомсервис на оплату коммунальных ресурсов, жилищных услуг и иных услуг (работ), необходимых для целей управления.</w:t>
      </w:r>
    </w:p>
    <w:p w:rsidR="0079659C" w:rsidRDefault="0079659C">
      <w:pPr>
        <w:ind w:left="283"/>
        <w:jc w:val="both"/>
        <w:rPr>
          <w:b/>
          <w:sz w:val="20"/>
          <w:szCs w:val="20"/>
        </w:rPr>
      </w:pPr>
    </w:p>
    <w:p w:rsidR="0079659C" w:rsidRDefault="00647EC4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Все денежные средства, поступившие в счет оплаты жилья и коммунальных услуг в рамках настоящего Договора, а </w:t>
      </w:r>
      <w:r>
        <w:rPr>
          <w:b/>
          <w:sz w:val="22"/>
          <w:szCs w:val="22"/>
        </w:rPr>
        <w:t>также средства экономии</w:t>
      </w:r>
      <w:r>
        <w:rPr>
          <w:sz w:val="22"/>
          <w:szCs w:val="22"/>
        </w:rPr>
        <w:t xml:space="preserve">, полученные в результате образовавшейся разницы между средствами, поступившими в счет оплаты жилья и коммунальных услуг и фактическими затратами Управляющей организации на оплату коммунального ресурса, жилищных услуг и иных услуг (работ), необходимых для целей управления, </w:t>
      </w:r>
      <w:r>
        <w:rPr>
          <w:b/>
          <w:sz w:val="22"/>
          <w:szCs w:val="22"/>
          <w:u w:val="single"/>
        </w:rPr>
        <w:t>использовать исключительно в соответствии с решением общего собрания собственников помещений.</w:t>
      </w:r>
    </w:p>
    <w:p w:rsidR="0079659C" w:rsidRDefault="0079659C">
      <w:pPr>
        <w:jc w:val="both"/>
        <w:rPr>
          <w:sz w:val="22"/>
          <w:szCs w:val="22"/>
        </w:rPr>
      </w:pPr>
    </w:p>
    <w:tbl>
      <w:tblPr>
        <w:tblStyle w:val="afffffb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398"/>
      </w:tblGrid>
      <w:tr w:rsidR="0079659C"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397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8" w:type="dxa"/>
          </w:tcPr>
          <w:p w:rsidR="0079659C" w:rsidRDefault="006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79659C"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</w:tcPr>
          <w:p w:rsidR="0079659C" w:rsidRDefault="0079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9659C" w:rsidRDefault="0079659C">
      <w:pPr>
        <w:jc w:val="both"/>
        <w:rPr>
          <w:sz w:val="22"/>
          <w:szCs w:val="22"/>
        </w:rPr>
      </w:pPr>
    </w:p>
    <w:p w:rsidR="0079659C" w:rsidRDefault="0079659C">
      <w:pPr>
        <w:jc w:val="both"/>
        <w:rPr>
          <w:sz w:val="22"/>
          <w:szCs w:val="22"/>
        </w:rPr>
      </w:pPr>
    </w:p>
    <w:p w:rsidR="0079659C" w:rsidRDefault="0079659C">
      <w:pPr>
        <w:jc w:val="both"/>
        <w:rPr>
          <w:sz w:val="22"/>
          <w:szCs w:val="22"/>
        </w:rPr>
      </w:pPr>
    </w:p>
    <w:p w:rsidR="0079659C" w:rsidRDefault="00647EC4">
      <w:pPr>
        <w:jc w:val="both"/>
        <w:rPr>
          <w:b/>
          <w:sz w:val="22"/>
          <w:szCs w:val="22"/>
        </w:rPr>
      </w:pPr>
      <w:r>
        <w:rPr>
          <w:sz w:val="32"/>
          <w:szCs w:val="32"/>
        </w:rPr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_________________________________</w:t>
      </w:r>
    </w:p>
    <w:p w:rsidR="0079659C" w:rsidRDefault="0079659C">
      <w:pPr>
        <w:jc w:val="both"/>
        <w:rPr>
          <w:b/>
          <w:sz w:val="22"/>
          <w:szCs w:val="22"/>
        </w:rPr>
      </w:pPr>
    </w:p>
    <w:p w:rsidR="0079659C" w:rsidRDefault="0079659C">
      <w:pPr>
        <w:jc w:val="both"/>
        <w:rPr>
          <w:sz w:val="32"/>
          <w:szCs w:val="32"/>
        </w:rPr>
      </w:pPr>
    </w:p>
    <w:p w:rsidR="0079659C" w:rsidRDefault="0079659C">
      <w:pPr>
        <w:jc w:val="both"/>
        <w:rPr>
          <w:sz w:val="32"/>
          <w:szCs w:val="32"/>
        </w:rPr>
      </w:pPr>
    </w:p>
    <w:p w:rsidR="0079659C" w:rsidRDefault="00647EC4">
      <w:pPr>
        <w:jc w:val="both"/>
        <w:rPr>
          <w:sz w:val="32"/>
          <w:szCs w:val="32"/>
        </w:rPr>
      </w:pPr>
      <w:r>
        <w:rPr>
          <w:sz w:val="32"/>
          <w:szCs w:val="32"/>
        </w:rPr>
        <w:t>Дата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_______________________</w:t>
      </w:r>
    </w:p>
    <w:sectPr w:rsidR="0079659C">
      <w:footerReference w:type="even" r:id="rId7"/>
      <w:footerReference w:type="default" r:id="rId8"/>
      <w:headerReference w:type="first" r:id="rId9"/>
      <w:pgSz w:w="11906" w:h="16838"/>
      <w:pgMar w:top="720" w:right="720" w:bottom="28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FA" w:rsidRDefault="008C4DFA">
      <w:r>
        <w:separator/>
      </w:r>
    </w:p>
  </w:endnote>
  <w:endnote w:type="continuationSeparator" w:id="0">
    <w:p w:rsidR="008C4DFA" w:rsidRDefault="008C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9C" w:rsidRDefault="00647E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9659C" w:rsidRDefault="007965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9C" w:rsidRDefault="00647E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2912">
      <w:rPr>
        <w:noProof/>
        <w:color w:val="000000"/>
      </w:rPr>
      <w:t>4</w:t>
    </w:r>
    <w:r>
      <w:rPr>
        <w:color w:val="000000"/>
      </w:rPr>
      <w:fldChar w:fldCharType="end"/>
    </w:r>
  </w:p>
  <w:p w:rsidR="0079659C" w:rsidRDefault="00647E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D0CECE"/>
      </w:rPr>
    </w:pPr>
    <w:r>
      <w:rPr>
        <w:color w:val="D0CECE"/>
      </w:rPr>
      <w:tab/>
    </w:r>
    <w:r>
      <w:rPr>
        <w:color w:val="D0CEC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FA" w:rsidRDefault="008C4DFA">
      <w:r>
        <w:separator/>
      </w:r>
    </w:p>
  </w:footnote>
  <w:footnote w:type="continuationSeparator" w:id="0">
    <w:p w:rsidR="008C4DFA" w:rsidRDefault="008C4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9C" w:rsidRDefault="00647E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D0CECE"/>
      </w:rPr>
    </w:pPr>
    <w:r>
      <w:rPr>
        <w:color w:val="D0CECE"/>
      </w:rPr>
      <w:tab/>
    </w:r>
    <w:r>
      <w:rPr>
        <w:color w:val="D0CEC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E4DFB"/>
    <w:multiLevelType w:val="multilevel"/>
    <w:tmpl w:val="D5EE8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B576F"/>
    <w:multiLevelType w:val="multilevel"/>
    <w:tmpl w:val="F7A0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659C"/>
    <w:rsid w:val="003A7CDA"/>
    <w:rsid w:val="00512912"/>
    <w:rsid w:val="00647EC4"/>
    <w:rsid w:val="0079659C"/>
    <w:rsid w:val="008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6617"/>
  <w15:docId w15:val="{FE54721A-368B-4482-BD80-2FEDC6E7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semiHidden/>
    <w:rsid w:val="007D132D"/>
    <w:rPr>
      <w:sz w:val="20"/>
      <w:szCs w:val="20"/>
    </w:rPr>
  </w:style>
  <w:style w:type="character" w:styleId="a5">
    <w:name w:val="footnote reference"/>
    <w:semiHidden/>
    <w:rsid w:val="007D132D"/>
    <w:rPr>
      <w:vertAlign w:val="superscript"/>
    </w:rPr>
  </w:style>
  <w:style w:type="paragraph" w:customStyle="1" w:styleId="ConsNormal">
    <w:name w:val="ConsNormal"/>
    <w:rsid w:val="007D13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7D132D"/>
    <w:rPr>
      <w:snapToGrid w:val="0"/>
    </w:rPr>
  </w:style>
  <w:style w:type="paragraph" w:customStyle="1" w:styleId="11">
    <w:name w:val="Основной текст1"/>
    <w:basedOn w:val="10"/>
    <w:rsid w:val="007D132D"/>
    <w:pPr>
      <w:jc w:val="both"/>
    </w:pPr>
    <w:rPr>
      <w:b/>
    </w:rPr>
  </w:style>
  <w:style w:type="paragraph" w:styleId="a6">
    <w:name w:val="footer"/>
    <w:basedOn w:val="a"/>
    <w:rsid w:val="00761E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1EEE"/>
  </w:style>
  <w:style w:type="table" w:styleId="a8">
    <w:name w:val="Table Grid"/>
    <w:basedOn w:val="a1"/>
    <w:rsid w:val="009D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5215BE"/>
    <w:pPr>
      <w:autoSpaceDE w:val="0"/>
      <w:autoSpaceDN w:val="0"/>
      <w:adjustRightInd w:val="0"/>
      <w:ind w:firstLine="340"/>
      <w:jc w:val="both"/>
    </w:pPr>
    <w:rPr>
      <w:sz w:val="28"/>
    </w:rPr>
  </w:style>
  <w:style w:type="paragraph" w:customStyle="1" w:styleId="ConsPlusNonformat">
    <w:name w:val="ConsPlusNonformat"/>
    <w:rsid w:val="009E39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D574A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AE629E"/>
    <w:pPr>
      <w:spacing w:before="100" w:beforeAutospacing="1" w:after="100" w:afterAutospacing="1"/>
    </w:pPr>
  </w:style>
  <w:style w:type="paragraph" w:styleId="ac">
    <w:name w:val="header"/>
    <w:basedOn w:val="a"/>
    <w:rsid w:val="003F57C2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56E2A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FC2F01"/>
    <w:pPr>
      <w:ind w:left="720"/>
      <w:contextualSpacing/>
    </w:pPr>
  </w:style>
  <w:style w:type="paragraph" w:customStyle="1" w:styleId="ConsPlusNormal">
    <w:name w:val="ConsPlusNormal"/>
    <w:rsid w:val="008F1F1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7457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1346</Words>
  <Characters>7674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Neznanov</cp:lastModifiedBy>
  <cp:revision>3</cp:revision>
  <dcterms:created xsi:type="dcterms:W3CDTF">2018-11-14T07:40:00Z</dcterms:created>
  <dcterms:modified xsi:type="dcterms:W3CDTF">2018-12-15T15:58:00Z</dcterms:modified>
</cp:coreProperties>
</file>